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Representation; basic effect</w:t>
      </w:r>
    </w:p>
    <w:p>
      <w:pPr>
        <w:jc w:val="both"/>
        <w:spacing w:before="100" w:after="0"/>
        <w:ind w:start="360"/>
        <w:ind w:firstLine="360"/>
      </w:pPr>
      <w:r>
        <w:rPr>
          <w:b/>
        </w:rPr>
        <w:t>1</w:t>
        <w:t xml:space="preserve">.  </w:t>
      </w:r>
      <w:r>
        <w:rPr>
          <w:b/>
        </w:rPr>
        <w:t xml:space="preserve">Notice.</w:t>
        <w:t xml:space="preserve"> </w:t>
      </w:r>
      <w:r>
        <w:t xml:space="preserve"> </w:t>
      </w:r>
      <w:r>
        <w:t xml:space="preserve">Notice to a person who may represent and bind another person under this chapter has the same effect as if notice were given directly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 person who may represent and bind another person under this chapter is binding on the person represented unless the person represented objects to the representation before the consent would otherwise have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Notice and consent on settlor's behalf.</w:t>
        <w:t xml:space="preserve"> </w:t>
      </w:r>
      <w:r>
        <w:t xml:space="preserve"> </w:t>
      </w:r>
      <w:r>
        <w:t xml:space="preserve">Except as otherwise provided in </w:t>
      </w:r>
      <w:r>
        <w:t>sections 411</w:t>
      </w:r>
      <w:r>
        <w:t xml:space="preserve"> and </w:t>
      </w:r>
      <w:r>
        <w:t>602</w:t>
      </w:r>
      <w:r>
        <w:t xml:space="preserve">, a person who under this chapter may represent a settlor who lacks capacity may receive notice and give a binding consent on the settlor's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Limitation on representation by settlor.</w:t>
        <w:t xml:space="preserve"> </w:t>
      </w:r>
      <w:r>
        <w:t xml:space="preserve"> </w:t>
      </w:r>
      <w:r>
        <w:t xml:space="preserve">A settlor may not represent and bind a beneficiary under this chapter with respect to termination or modification of a trust under </w:t>
      </w:r>
      <w:r>
        <w:t>section 411,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Representation; basic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Representation; basic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§301. REPRESENTATION; BASIC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