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§3-1005. LIMITATIONS ON PROCEEDINGS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