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§25 (AMD). PL 1971, c. 598, §21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