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Condition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Condition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Condition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§252. CONDITION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