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3956</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§§60, 61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§3956.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§3956.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§3956. PROHIBITIONS AND REQUIREMENTS APPLICABLE TO TRUSTS WHICH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