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§2904.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Enforcement and modification of support order by tribunal having continuing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§2904. ENFORCEMENT AND MODIFICATION OF SUPPORT ORDER BY TRIBUNAL HAVING CONTINUING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