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Eligibility and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 Eligibility and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Eligibility and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§542. ELIGIBILITY AND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