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§780-F. Good cause; alternative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§780-F. Good cause; alternative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§780-F. GOOD CAUSE; ALTERNATIVE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