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508. EDUCATOR EFFECTIVENESS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