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10401</w:t>
        <w:t xml:space="preserve">.  </w:t>
      </w:r>
      <w:r>
        <w:rPr>
          <w:b/>
        </w:rPr>
        <w:t xml:space="preserve">Maine Higher Educational Attainment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§§LL3,4 (AFF). PL 2007, c. 395,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§10401. Maine Higher Educational Attainment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§10401. Maine Higher Educational Attainment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§10401. MAINE HIGHER EDUCATIONAL ATTAINMENT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