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11806</w:t>
        <w:t xml:space="preserve">.  </w:t>
      </w:r>
      <w:r>
        <w:rPr>
          <w:b/>
        </w:rPr>
        <w:t xml:space="preserve">Instate clinical education programs; development of a plan</w:t>
      </w:r>
    </w:p>
    <w:p>
      <w:pPr>
        <w:jc w:val="both"/>
        <w:spacing w:before="100" w:after="0"/>
        <w:ind w:start="360"/>
        <w:ind w:firstLine="360"/>
      </w:pPr>
      <w:r>
        <w:rPr>
          <w:b/>
        </w:rPr>
        <w:t>1</w:t>
        <w:t xml:space="preserve">.  </w:t>
      </w:r>
      <w:r>
        <w:rPr>
          <w:b/>
        </w:rPr>
        <w:t xml:space="preserve">Return to practice in Maine.</w:t>
        <w:t xml:space="preserve"> </w:t>
      </w:r>
      <w:r>
        <w:t xml:space="preserve"> </w:t>
      </w:r>
      <w:r>
        <w:t xml:space="preserve">The chief executive officer shall develop a plan that ensures, to the extent practicable, that contract students, or a similar number of out-of-state medical school graduates, return to practice their profession within the State, particularly in underserved areas of the State.  This plan must be completed and presented to the Legislature and the Governor before February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§21 (AMD); PL 1989, c. 698, §76 (AFF).]</w:t>
      </w:r>
    </w:p>
    <w:p>
      <w:pPr>
        <w:jc w:val="both"/>
        <w:spacing w:before="100" w:after="0"/>
        <w:ind w:start="360"/>
        <w:ind w:firstLine="360"/>
      </w:pPr>
      <w:r>
        <w:rPr>
          <w:b/>
        </w:rPr>
        <w:t>2</w:t>
        <w:t xml:space="preserve">.  </w:t>
      </w:r>
      <w:r>
        <w:rPr>
          <w:b/>
        </w:rPr>
        <w:t xml:space="preserve">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§6 (RP); PL 1991, c. 832, §14 (AFF).]</w:t>
      </w:r>
    </w:p>
    <w:p>
      <w:pPr>
        <w:jc w:val="both"/>
        <w:spacing w:before="100" w:after="0"/>
        <w:ind w:start="360"/>
        <w:ind w:firstLine="360"/>
      </w:pPr>
      <w:r>
        <w:rPr>
          <w:b/>
        </w:rPr>
        <w:t>3</w:t>
        <w:t xml:space="preserve">.  </w:t>
      </w:r>
      <w:r>
        <w:rPr>
          <w:b/>
        </w:rPr>
        <w:t xml:space="preserve">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§7 (RP); PL 1991, c. 832,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§§7,8,11 (AMD). PL 1989, c. 698, §§21,22 (AMD). PL 1991, c. 832, §§6,7 (AMD). PL 1991, c. 832,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§11806. Instate clinical education programs; development of a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§11806. Instate clinical education programs; development of a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§11806. INSTATE CLINICAL EDUCATION PROGRAMS; DEVELOPMENT OF A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