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13035-A</w:t>
        <w:t xml:space="preserve">.  </w:t>
      </w:r>
      <w:r>
        <w:rPr>
          <w:b/>
        </w:rPr>
        <w:t xml:space="preserve">Qualifying scores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569, §3 (NEW). PL 1999, c. 569, §6 (AFF). PL 2017, c. 235, §32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§13035-A. Qualifying scores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§13035-A. Qualifying scores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§13035-A. QUALIFYING SCORES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