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§1465. Addition of a school administrative unit to an existing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Addition of a school administrative unit to an existing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§1465. ADDITION OF A SCHOOL ADMINISTRATIVE UNIT TO AN EXISTING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