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15621</w:t>
        <w:t xml:space="preserve">.  </w:t>
      </w:r>
      <w:r>
        <w:rPr>
          <w:b/>
        </w:rPr>
        <w:t xml:space="preserve">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414, §26 (NEW). PL 1991, c. 268, §4 (AMD). PL 1993, c. 324, §2 (AMD). MRSA T. 20-A §15622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§15621.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§15621.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§15621.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