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330, §4 (NEW). PL 2017, c. 381,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§19151.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