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2306</w:t>
        <w:t xml:space="preserve">.  </w:t>
      </w:r>
      <w:r>
        <w:rPr>
          <w:b/>
        </w:rPr>
        <w:t xml:space="preserve">Service without pay</w:t>
      </w:r>
    </w:p>
    <w:p>
      <w:pPr>
        <w:jc w:val="both"/>
        <w:spacing w:before="100" w:after="100"/>
        <w:ind w:start="360"/>
        <w:ind w:firstLine="360"/>
      </w:pPr>
      <w:r>
        <w:rPr/>
      </w:r>
      <w:r>
        <w:rPr/>
      </w:r>
      <w:r>
        <w:t xml:space="preserve">School committee members shall serve without pay, unless otherwise voted by the town.</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§2306. Service without pay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§2306. Service without pay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§2306. SERVICE WITHOUT PAY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