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2905</w:t>
        <w:t xml:space="preserve">.  </w:t>
      </w:r>
      <w:r>
        <w:rPr>
          <w:b/>
        </w:rPr>
        <w:t xml:space="preserve">Nonrenewal of basic approval</w:t>
      </w:r>
    </w:p>
    <w:p>
      <w:pPr>
        <w:jc w:val="both"/>
        <w:spacing w:before="100" w:after="100"/>
        <w:ind w:start="360"/>
        <w:ind w:firstLine="360"/>
      </w:pPr>
      <w:r>
        <w:rPr/>
      </w:r>
      <w:r>
        <w:rPr/>
      </w:r>
      <w:r>
        <w:t xml:space="preserve">The decision of the commissioner on nonrenewal of basic approval of any school applying for renewal shall be in accordance with the Maine Administrative Procedure Act, </w:t>
      </w:r>
      <w:r>
        <w:t>Title 5, chapter 375</w:t>
      </w:r>
      <w:r>
        <w:t xml:space="preserve"> and rules adopted by the State Board of Education under </w:t>
      </w:r>
      <w:r>
        <w:t>section 405, subsection 3, paragraph 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§2905. Nonrenewal of basic approval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§2905. Nonrenewal of basic approval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§2905. NONRENEWAL OF BASIC APPROVAL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