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§4503. Secondary school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Secondary school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§4503. SECONDARY SCHOOL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