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Eligibility; notification;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523, §1 (NEW). PL 1997, c. 758,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§4753. Eligibility; notification;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Eligibility; notification;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§4753. ELIGIBILITY; NOTIFICATION;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