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Water bottle filling stations</w:t>
      </w:r>
    </w:p>
    <w:p>
      <w:pPr>
        <w:jc w:val="both"/>
        <w:spacing w:before="100" w:after="0"/>
        <w:ind w:start="360"/>
        <w:ind w:firstLine="360"/>
      </w:pPr>
      <w:r>
        <w:rPr>
          <w:b/>
        </w:rPr>
        <w:t>1</w:t>
        <w:t xml:space="preserve">.  </w:t>
      </w:r>
      <w:r>
        <w:rPr>
          <w:b/>
        </w:rPr>
        <w:t xml:space="preserve">Water bottle filling stations.</w:t>
        <w:t xml:space="preserve"> </w:t>
      </w:r>
      <w:r>
        <w:t xml:space="preserve"> </w:t>
      </w:r>
      <w:r>
        <w:t xml:space="preserve">Beginning in fiscal year 2024-25, a newly constructed public school or existing public school undergoing substantial renovations must be equipped with a water bottle filling station pursuant to this section. For purposes of this section, "water bottle filling station" means a water dispenser accessible to all persons in compliance with the federal Americans with Disabilities Act of 1990 that dispenses potable drinking water directly into a bottle or other drinking container.  For purposes of this section, "substantial renovations"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2</w:t>
        <w:t xml:space="preserve">.  </w:t>
      </w:r>
      <w:r>
        <w:rPr>
          <w:b/>
        </w:rPr>
        <w:t xml:space="preserve">Water bottle filling station criteria.</w:t>
        <w:t xml:space="preserve"> </w:t>
      </w:r>
      <w:r>
        <w:t xml:space="preserve"> </w:t>
      </w:r>
      <w:r>
        <w:t xml:space="preserve">A water bottle filling station:</w:t>
      </w:r>
    </w:p>
    <w:p>
      <w:pPr>
        <w:jc w:val="both"/>
        <w:spacing w:before="100" w:after="0"/>
        <w:ind w:start="720"/>
      </w:pPr>
      <w:r>
        <w:rPr/>
        <w:t>A</w:t>
        <w:t xml:space="preserve">.  </w:t>
      </w:r>
      <w:r>
        <w:rPr/>
      </w:r>
      <w:r>
        <w:t xml:space="preserve">Must dispense clean, filtered, cooled drinking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Must be regularly cleaned to maintain sanitary conditions;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Must be maintained to ensure proper functioning, including replacing the filling station's filter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May be integrated into a drinking fountain, which is considered one water bottle filling station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E</w:t>
        <w:t xml:space="preserve">.  </w:t>
      </w:r>
      <w:r>
        <w:rPr/>
      </w:r>
      <w:r>
        <w:t xml:space="preserve">May be touchless for sanitary reasons.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3</w:t>
        <w:t xml:space="preserve">.  </w:t>
      </w:r>
      <w:r>
        <w:rPr>
          <w:b/>
        </w:rPr>
        <w:t xml:space="preserve">Building inspection requirements.</w:t>
        <w:t xml:space="preserve"> </w:t>
      </w:r>
      <w:r>
        <w:t xml:space="preserve"> </w:t>
      </w:r>
      <w:r>
        <w:t xml:space="preserve">A state or municipal building inspection authority may not approve the plans or specifications for a new public school building or for any substantial renovations to an existing public school building unless the plans and specifications provide for:</w:t>
      </w:r>
    </w:p>
    <w:p>
      <w:pPr>
        <w:jc w:val="both"/>
        <w:spacing w:before="100" w:after="0"/>
        <w:ind w:start="720"/>
      </w:pPr>
      <w:r>
        <w:rPr/>
        <w:t>A</w:t>
        <w:t xml:space="preserve">.  </w:t>
      </w:r>
      <w:r>
        <w:rPr/>
      </w:r>
      <w:r>
        <w:t xml:space="preserve">A minimum of one water bottle filling station for every 200 people projected to occupy the building upon completion of the proposed construction;</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A minimum of one water bottle filling station for every floor or wing of the new construction;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A minimum of one water bottle filling station located near a cafeteria, gymnasium, outdoor recreation space or other high-traffic area.</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4</w:t>
        <w:t xml:space="preserve">.  </w:t>
      </w:r>
      <w:r>
        <w:rPr>
          <w:b/>
        </w:rPr>
        <w:t xml:space="preserve">Student water bottles.</w:t>
        <w:t xml:space="preserve"> </w:t>
      </w:r>
      <w:r>
        <w:t xml:space="preserve"> </w:t>
      </w:r>
      <w:r>
        <w:t xml:space="preserve">A public school shall allow a student to possess a water bottle in school that:</w:t>
      </w:r>
    </w:p>
    <w:p>
      <w:pPr>
        <w:jc w:val="both"/>
        <w:spacing w:before="100" w:after="0"/>
        <w:ind w:start="720"/>
      </w:pPr>
      <w:r>
        <w:rPr/>
        <w:t>A</w:t>
        <w:t xml:space="preserve">.  </w:t>
      </w:r>
      <w:r>
        <w:rPr/>
      </w:r>
      <w:r>
        <w:t xml:space="preserve">Is refillable;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Is made of a material that is not easily breakable;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Has a lid or cover to prevent the bottle from spilling;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Is to be filled and used exclusively for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5</w:t>
        <w:t xml:space="preserve">.  </w:t>
      </w:r>
      <w:r>
        <w:rPr>
          <w:b/>
        </w:rPr>
        <w:t xml:space="preserve">Disciplinary policy.</w:t>
        <w:t xml:space="preserve"> </w:t>
      </w:r>
      <w:r>
        <w:t xml:space="preserve"> </w:t>
      </w:r>
      <w:r>
        <w:t xml:space="preserve">A school board may enact a disciplinary policy regarding the misuse of a water bottle by a school student, employee or staff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6</w:t>
        <w:t xml:space="preserve">.  </w:t>
      </w:r>
      <w:r>
        <w:rPr>
          <w:b/>
        </w:rPr>
        <w:t xml:space="preserve">Rules.</w:t>
        <w:t xml:space="preserve"> </w:t>
      </w:r>
      <w:r>
        <w:t xml:space="preserve"> </w:t>
      </w:r>
      <w:r>
        <w:t xml:space="preserve">The state board shall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§6309. Water bottle filling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Water bottle filling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§6309. WATER BOTTLE FILLING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