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6907</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corporation entrusted with the custody of the securities of the corporation or authorized to disburse the funds of the corporation must be bonded, either by a blanket bond or by individual bonds, with a surety bond or bonds with a minimum limitation of $100,000 coverage for each person covered, conditioned upon the faithful performance of duties, the premiums for which are paid out of the assets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§6907. Liability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§6907. Liability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§6907. LIABILITY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