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7733</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§§11-14 (AMD). PL 1995, c. 662, §7 (AMD). PL 1997, c. 534, §§14,15 (AMD). PL 1999, c. 668, §88 (RP). PL 2001, c. 471, §C7 (REEN). PL 2001, c. 471, §C10 (AFF).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§7733. Interdepartmental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§7733. Interdepartmental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§7733. INTERDEPARTMENTAL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