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9705</w:t>
        <w:t xml:space="preserve">.  </w:t>
      </w:r>
      <w:r>
        <w:rPr>
          <w:b/>
        </w:rPr>
        <w:t xml:space="preserve">Renewal of program approval</w:t>
      </w:r>
    </w:p>
    <w:p>
      <w:pPr>
        <w:jc w:val="both"/>
        <w:spacing w:before="100" w:after="100"/>
        <w:ind w:start="360"/>
        <w:ind w:firstLine="360"/>
      </w:pPr>
      <w:r>
        <w:rPr/>
      </w:r>
      <w:r>
        <w:rPr/>
      </w:r>
      <w:r>
        <w:t xml:space="preserve">Each school unit operating an educational program for eligible students at drug treatment centers shall file an annual report, a proposed budget for the ensuing fiscal year and an application for renewal of program approval as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§9705. Renewal of program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§9705. Renewal of program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§9705. RENEWAL OF PROGRAM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