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w:t>
        <w:t xml:space="preserve">.  </w:t>
      </w:r>
      <w:r>
        <w:rPr>
          <w:b/>
        </w:rPr>
        <w:t xml:space="preserve">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§2 (AMD). PL 1973, c. 556, §2 (AMD). PL 1973, c. 780, §1 (AMD). PL 1975, c. 111 (AMD). PL 1975, c. 272, §1 (AMD). PL 1975, c. 510, §7 (AMD). PL 1975, c. 746, §§4,4-A (AMD). PL 1977, c. 625, §1 (AMD). PL 1979, c. 431, §3 (RPR). PL 1979, c. 670, §3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§220.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