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2243</w:t>
        <w:t xml:space="preserve">.  </w:t>
      </w:r>
      <w:r>
        <w:rPr>
          <w:b/>
        </w:rPr>
        <w:t xml:space="preserve">Eligibility for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526, §1 (NEW). PL 1971, c. 569, §2 (AMD). PL 1971, c. 610, §22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§2243. Eligibility for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§2243. Eligibility for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§2243. ELIGIBILITY FOR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