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3212</w:t>
        <w:t xml:space="preserve">.  </w:t>
      </w:r>
      <w:r>
        <w:rPr>
          <w:b/>
        </w:rPr>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516, §2 (AMD). PL 1973, c. 364, §2 (RP). PL 1973, c. 788, §§78,79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§3212. </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§3212. </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§3212. </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