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§§24-A,24-B (AMD). PL 1977, c. 310, §4 (AMD). PL 1977, c. 545, §§1,2 (AMD). PL 1977, c. 563, §§8-10 (AMD).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§3743.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§3743.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