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§3774. Liability for injury to books or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Liability for injury to books or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§3774. LIABILITY FOR INJURY TO BOOKS OR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