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112-A</w:t>
        <w:t xml:space="preserve">.  </w:t>
      </w:r>
      <w:r>
        <w:rPr>
          <w:b/>
        </w:rPr>
        <w:t xml:space="preserve">Proof of identity for voting purposes</w:t>
      </w:r>
    </w:p>
    <w:p>
      <w:pPr>
        <w:jc w:val="both"/>
        <w:spacing w:before="100" w:after="100"/>
        <w:ind w:start="360"/>
        <w:ind w:firstLine="360"/>
      </w:pPr>
      <w:r>
        <w:rPr/>
      </w:r>
      <w:r>
        <w:rPr/>
      </w:r>
      <w:r>
        <w:t xml:space="preserve">Any of the following forms of documentation may be offered by an applicant and considered by a registrar in verifying the identity of an applicant who is registering to vote under this chapter and whose name does not already appear in the central voter registration system as a registered voter.  The registrar need not request or consider all of these forms of documentation in order to verify an applicant's identity.</w:t>
      </w:r>
      <w:r>
        <w:t xml:space="preserve">  </w:t>
      </w:r>
      <w:r xmlns:wp="http://schemas.openxmlformats.org/drawingml/2010/wordprocessingDrawing" xmlns:w15="http://schemas.microsoft.com/office/word/2012/wordml">
        <w:rPr>
          <w:rFonts w:ascii="Arial" w:hAnsi="Arial" w:cs="Arial"/>
          <w:sz w:val="22"/>
          <w:szCs w:val="22"/>
        </w:rPr>
        <w:t xml:space="preserve">[PL 2009, c. 253, §11 (NEW).]</w:t>
      </w:r>
    </w:p>
    <w:p>
      <w:pPr>
        <w:jc w:val="both"/>
        <w:spacing w:before="100" w:after="0"/>
        <w:ind w:start="360"/>
        <w:ind w:firstLine="360"/>
      </w:pPr>
      <w:r>
        <w:rPr>
          <w:b/>
        </w:rPr>
        <w:t>1</w:t>
        <w:t xml:space="preserve">.  </w:t>
      </w:r>
      <w:r>
        <w:rPr>
          <w:b/>
        </w:rPr>
        <w:t xml:space="preserve">Government-issued photograph identification document or credential.</w:t>
        <w:t xml:space="preserve"> </w:t>
      </w:r>
      <w:r>
        <w:t xml:space="preserve"> </w:t>
      </w:r>
      <w:r>
        <w:t xml:space="preserve">A government-issued photograph identification document or credential, including, but not limited to, a current and valid United States passport, military identification, driver's license, state identification or identification card issued by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§1 (AMD).]</w:t>
      </w:r>
    </w:p>
    <w:p>
      <w:pPr>
        <w:jc w:val="both"/>
        <w:spacing w:before="100" w:after="0"/>
        <w:ind w:start="360"/>
        <w:ind w:firstLine="360"/>
      </w:pPr>
      <w:r>
        <w:rPr>
          <w:b/>
        </w:rPr>
        <w:t>2</w:t>
        <w:t xml:space="preserve">.  </w:t>
      </w:r>
      <w:r>
        <w:rPr>
          <w:b/>
        </w:rPr>
        <w:t xml:space="preserve">Other government-issued identification document.</w:t>
        <w:t xml:space="preserve"> </w:t>
      </w:r>
      <w:r>
        <w:t xml:space="preserve"> </w:t>
      </w:r>
      <w:r>
        <w:t xml:space="preserve">A government-issued identification document without a photograph, including, but not limited to, a certified birth certificate or a signed social security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§11 (NEW).]</w:t>
      </w:r>
    </w:p>
    <w:p>
      <w:pPr>
        <w:jc w:val="both"/>
        <w:spacing w:before="100" w:after="0"/>
        <w:ind w:start="360"/>
        <w:ind w:firstLine="360"/>
      </w:pPr>
      <w:r>
        <w:rPr>
          <w:b/>
        </w:rPr>
        <w:t>3</w:t>
        <w:t xml:space="preserve">.  </w:t>
      </w:r>
      <w:r>
        <w:rPr>
          <w:b/>
        </w:rPr>
        <w:t xml:space="preserve">Other official documents.</w:t>
        <w:t xml:space="preserve"> </w:t>
      </w:r>
      <w:r>
        <w:t xml:space="preserve"> </w:t>
      </w:r>
      <w:r>
        <w:t xml:space="preserve">An official document, including, but not limited to, a document confirming eligibility determinations for public benefits, a utility bill, a bank statement, a government check, a paycheck or other government document that shows the name and address of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§1 (AMD).]</w:t>
      </w:r>
    </w:p>
    <w:p>
      <w:pPr>
        <w:jc w:val="both"/>
        <w:spacing w:before="100" w:after="0"/>
        <w:ind w:start="360"/>
        <w:ind w:firstLine="360"/>
      </w:pPr>
      <w:r>
        <w:rPr>
          <w:b/>
        </w:rPr>
        <w:t>3-A</w:t>
        <w:t xml:space="preserve">.  </w:t>
      </w:r>
      <w:r>
        <w:rPr>
          <w:b/>
        </w:rPr>
        <w:t xml:space="preserve">Student photograph identification document.</w:t>
        <w:t xml:space="preserve"> </w:t>
      </w:r>
      <w:r>
        <w:t xml:space="preserve"> </w:t>
      </w:r>
      <w:r>
        <w:t xml:space="preserve">A student photograph identification document that is issued by a state-approved public or private school located in this State or that is issued by a duly authorized institution of higher learning that operates in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§2 (NEW).]</w:t>
      </w:r>
    </w:p>
    <w:p>
      <w:pPr>
        <w:jc w:val="both"/>
        <w:spacing w:before="100" w:after="0"/>
        <w:ind w:start="360"/>
        <w:ind w:firstLine="360"/>
      </w:pPr>
      <w:r>
        <w:rPr>
          <w:b/>
        </w:rPr>
        <w:t>4</w:t>
        <w:t xml:space="preserve">.  </w:t>
      </w:r>
      <w:r>
        <w:rPr>
          <w:b/>
        </w:rPr>
        <w:t xml:space="preserve">Verified unique identifier for new voters.</w:t>
        <w:t xml:space="preserve"> </w:t>
      </w:r>
      <w:r>
        <w:t xml:space="preserve"> </w:t>
      </w:r>
      <w:r>
        <w:t xml:space="preserve">A verified unique identifier for new voters, including the voter's Maine driver's license number, Maine identification number or the last 4 digits of the voter's social security number that are successfully verified through the central voter registration system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§11 (NEW). PL 2021, c. 246, §§1, 2 (AMD). PL 2021, c. 570,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§112-A. Proof of identity for voting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§112-A. Proof of identity for voting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§112-A. PROOF OF IDENTITY FOR VOTING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