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Central voter registration system implemented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637, §2 (NEW). PL 2005, c. 364, §6 (AMD). PL 2005, c. 453, §40 (AMD). PL 2005, c. 683, §§A31,32 (AMD). PL 2009, c. 564,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 Central voter registration system implemented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Central voter registration system implemented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§191. CENTRAL VOTER REGISTRATION SYSTEM IMPLEMENTED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