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1047</w:t>
        <w:t xml:space="preserve">.  </w:t>
      </w:r>
      <w:r>
        <w:rPr>
          <w:b/>
        </w:rPr>
        <w:t xml:space="preserve">Tuberculous persons to exercise care; duty of local health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§1047. Tuberculous persons to exercise care; duty of local health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§1047. Tuberculous persons to exercise care; duty of local health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§1047. TUBERCULOUS PERSONS TO EXERCISE CARE; DUTY OF LOCAL HEALTH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