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§1234. CIVIL ACTION NOT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