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1317-A</w:t>
        <w:t xml:space="preserve">.  </w:t>
      </w:r>
      <w:r>
        <w:rPr>
          <w:b/>
        </w:rPr>
        <w:t xml:space="preserve">Early diagnosis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1981, c. 470, §A63 (AMD). PL 1991, c. 810, §21 (RPR). PL 1999, c. 276, §7 (AMD). PL 2001, c. 683, §1 (RP). PL 2001, c. 683,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§1317-A. Early diagnosis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§1317-A. Early diagnosis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§1317-A. EARLY DIAGNOSIS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