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1812-B</w:t>
        <w:t xml:space="preserve">.  </w:t>
      </w:r>
      <w:r>
        <w:rPr>
          <w:b/>
        </w:rPr>
        <w:t xml:space="preserve">Hospitals and nursing homes</w:t>
      </w:r>
    </w:p>
    <w:p>
      <w:pPr>
        <w:jc w:val="both"/>
        <w:spacing w:before="100" w:after="100"/>
        <w:ind w:start="360"/>
        <w:ind w:firstLine="360"/>
      </w:pPr>
      <w:r>
        <w:rPr/>
      </w:r>
      <w:r>
        <w:rPr/>
      </w:r>
      <w:r>
        <w:t xml:space="preserve">The administration of medication in facilities licensed under </w:t>
      </w:r>
      <w:r>
        <w:t>section 1811</w:t>
      </w:r>
      <w:r>
        <w:t xml:space="preserve">, except group home intermediate care facilities for persons with intellectual disabilities, may be delegated to unlicensed personnel when such personnel have received appropriate training and instruction and the programs of training and instruction have been approved by the State Board of Nursing. The administration of medication in group home intermediate care facilities for persons with intellectual disabilities may be performed by unlicensed personnel when these personnel have received appropriate training and instruction and the programs of training and instruction have been approved by the department.  Delegation of the administration of medication does not require the personal presence of the delegating professional nurse at the place where this service is performed, unless that personal presence is necessary to assure that medications are safely administered. The board shall issue such rules concerning delegation as it considers necessary to insure the highest quality of health care to the patient. The department shall issue such rules as it considers necessary to insure the highest quality of health care to residents of group home intermediate care facilities for persons with intellectual disabilities.</w:t>
      </w:r>
      <w:r>
        <w:t xml:space="preserve">  </w:t>
      </w:r>
      <w:r xmlns:wp="http://schemas.openxmlformats.org/drawingml/2010/wordprocessingDrawing" xmlns:w15="http://schemas.microsoft.com/office/word/2012/wordml">
        <w:rPr>
          <w:rFonts w:ascii="Arial" w:hAnsi="Arial" w:cs="Arial"/>
          <w:sz w:val="22"/>
          <w:szCs w:val="22"/>
        </w:rPr>
        <w:t xml:space="preserve">[PL 2011, c. 542, Pt. A, §28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497, §3 (NEW). PL 1983, c. 284, §2 (AMD). PL 2011, c. 542, Pt. A, §28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§1812-B. Hospitals and nursing homes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§1812-B. Hospitals and nursing homes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§1812-B. HOSPITALS AND NURSING HOMES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