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1812-F</w:t>
        <w:t xml:space="preserve">.  </w:t>
      </w:r>
      <w:r>
        <w:rPr>
          <w:b/>
        </w:rPr>
        <w:t xml:space="preserve">Nursing homes; staffing for social services and patient activities</w:t>
      </w:r>
    </w:p>
    <w:p>
      <w:pPr>
        <w:jc w:val="both"/>
        <w:spacing w:before="100" w:after="100"/>
        <w:ind w:start="360"/>
        <w:ind w:firstLine="360"/>
      </w:pPr>
      <w:r>
        <w:rPr>
          <w:b/>
        </w:rPr>
        <w:t>1</w:t>
        <w:t xml:space="preserve">.  </w:t>
      </w:r>
      <w:r>
        <w:rPr>
          <w:b/>
        </w:rPr>
        <w:t xml:space="preserve">Minimum hours.</w:t>
        <w:t xml:space="preserve"> </w:t>
      </w:r>
      <w:r>
        <w:t xml:space="preserve"> </w:t>
      </w:r>
      <w:r>
        <w:t xml:space="preserve">The department shall approve at least the following number of hours for the following services in nursing homes.</w:t>
      </w:r>
    </w:p>
    <w:p>
      <w:pPr>
        <w:jc w:val="both"/>
        <w:spacing w:before="100" w:after="0"/>
        <w:ind w:start="720"/>
      </w:pPr>
      <w:r>
        <w:rPr/>
        <w:t>A</w:t>
        <w:t xml:space="preserve">.  </w:t>
      </w:r>
      <w:r>
        <w:rPr/>
      </w:r>
      <w:r>
        <w:t xml:space="preserve">The department shall approve at least 1/2 hour per patient per week for social services.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w:pPr>
        <w:jc w:val="both"/>
        <w:spacing w:before="100" w:after="0"/>
        <w:ind w:start="720"/>
      </w:pPr>
      <w:r>
        <w:rPr/>
        <w:t>B</w:t>
        <w:t xml:space="preserve">.  </w:t>
      </w:r>
      <w:r>
        <w:rPr/>
      </w:r>
      <w:r>
        <w:t xml:space="preserve">The department shall approve at least 20 hours per week in nursing homes of up to 30 beds, at least 30 hours per week in nursing homes of 31 to 60 beds and at least 40 hours per week in nursing homes of 61 beds or more for patient activities.</w:t>
      </w:r>
      <w:r>
        <w:t xml:space="preserve">  </w:t>
      </w:r>
      <w:r xmlns:wp="http://schemas.openxmlformats.org/drawingml/2010/wordprocessingDrawing" xmlns:w15="http://schemas.microsoft.com/office/word/2012/wordml">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w:pPr>
        <w:jc w:val="both"/>
        <w:spacing w:before="100" w:after="0"/>
        <w:ind w:start="360"/>
        <w:ind w:firstLine="360"/>
      </w:pPr>
      <w:r>
        <w:rPr>
          <w:b/>
        </w:rPr>
        <w:t>2</w:t>
        <w:t xml:space="preserve">.  </w:t>
      </w:r>
      <w:r>
        <w:rPr>
          <w:b/>
        </w:rPr>
        <w:t xml:space="preserve">Transfer of hours.</w:t>
        <w:t xml:space="preserve"> </w:t>
      </w:r>
      <w:r>
        <w:t xml:space="preserve"> </w:t>
      </w:r>
      <w:r>
        <w:t xml:space="preserve">The department shall approve the transfer of previously approved nonnursing hours to social service or patient activity hours if the transfer does not increase the nursing home's per diem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§76 (COR). PL 1991, c. 327 (NEW). PL 1991, c. 421,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§1812-F. Nursing homes; staffing for social services and patient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§1812-F. NURSING HOMES; STAFFING FOR SOCIAL SERVICES AND PATIENT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