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School nurse consultant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2007, c. 1, Pt. D, §3 (AMD). PL 2007, c. 539, Pt. EE, §1 (AMD). PL 2007, c. 572, Pt. A, §16 (AMD). PL 2009, c. 415, Pt. A, §11 (AMD). PL 2011, c. 380, Pt. DD,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§1971. School nurse consultant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School nurse consultant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§1971. SCHOOL NURSE CONSULTANT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