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2387</w:t>
        <w:t xml:space="preserve">.  </w:t>
      </w:r>
      <w:r>
        <w:rPr>
          <w:b/>
        </w:rPr>
        <w:t xml:space="preserve">Forfeiture of all property used in delivering illegal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501 (NEW). PL 1973, c. 524 (NEW). PL 1973, c. 567, §20 (AMD). PL 1973, c. 788, §87 (RP). PL 1975, c. 499, §§53-A,53-B (AMD). PL 1975, c. 740, §§126-130 (AMD). PL 1981, c. 46, §§1-6 (AMD). PL 1981, c. 470, §A94 (AMD). PL 1981, c. 529, §§3,4 (AMD). PL 1985, c. 481, §A51 (AMD). PL 1985, c. 737, §B19 (AMD). PL 1987, c. 420,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§2387. Forfeiture of all property used in delivering illegal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§2387. Forfeiture of all property used in delivering illegal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§2387. FORFEITURE OF ALL PROPERTY USED IN DELIVERING ILLEGAL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