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3091-A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541, §1 (NEW). PL 1985, c. 34, §1 (AMD). PL 1993, c. 708,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§3091-A.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§3091-A.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§3091-A.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