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(NEW). PL 1979, c. 127, §147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§3704.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