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3760-E</w:t>
        <w:t xml:space="preserve">.  </w:t>
      </w:r>
      <w:r>
        <w:rPr>
          <w:b/>
        </w:rPr>
        <w:t xml:space="preserve">Equivalent standard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§M18 (AMD). MRSA T. 22 §3760-E,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§3760-E. Equivalent standard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§3760-E. Equivalent standard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§3760-E. EQUIVALENT STANDARD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