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3904</w:t>
        <w:t xml:space="preserve">.  </w:t>
      </w:r>
      <w:r>
        <w:rPr>
          <w:b/>
        </w:rPr>
        <w:t xml:space="preserve">Duty and authority delegated by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454, §2 (NEW). PL 1979, c. 733,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§3904. Duty and authority delegated by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§3904. Duty and authority delegated by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§3904. DUTY AND AUTHORITY DELEGATED BY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