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396-B</w:t>
        <w:t xml:space="preserve">.  </w:t>
      </w:r>
      <w:r>
        <w:rPr>
          <w:b/>
        </w:rPr>
        <w:t xml:space="preserve">Computation of base year financial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§396-B. Computation of base year financial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§396-B. Computation of base year financial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§396-B. COMPUTATION OF BASE YEAR FINANCIAL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