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4766</w:t>
        <w:t xml:space="preserve">.  </w:t>
      </w:r>
      <w:r>
        <w:rPr>
          <w:b/>
        </w:rPr>
        <w:t xml:space="preserve">Loss of membership does not affect membership of other members of family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§4766. Loss of membership does not affect membership of other members of family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§4766. Loss of membership does not affect membership of other members of family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§4766. LOSS OF MEMBERSHIP DOES NOT AFFECT MEMBERSHIP OF OTHER MEMBERS OF FAMILY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