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Destitute members outside of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§82 (AMD). PL 1975, c. 293, §4 (AMD). PL 1977, c. 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§4772. Destitute members outside of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Destitute members outside of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§4772. DESTITUTE MEMBERS OUTSIDE OF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