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5315</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1979, c. 542, §D1 (AMD). PL 1983, c. 409, §§5,6 (AMD). PL 1983, c. 812, §135 (AMD). PL 1985, c. 785, §B98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§5315.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§5315.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§5315.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