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MAINTENANCE AND REPAIRS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Inspection of roads; assessments for repairs; agent to superintend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jc w:val="both"/>
        <w:spacing w:before="100" w:after="100"/>
        <w:ind w:start="1080" w:hanging="720"/>
      </w:pPr>
      <w:r>
        <w:rPr>
          <w:b/>
        </w:rPr>
        <w:t>§</w:t>
        <w:t>4052</w:t>
        <w:t xml:space="preserve">.  </w:t>
      </w:r>
      <w:r>
        <w:rPr>
          <w:b/>
        </w:rPr>
        <w:t xml:space="preserve">Repair of roads and bridges; assessment;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403. MAINTENANCE AND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MAINTENANCE AND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403. MAINTENANCE AND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