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Property for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295, §1 (AMD). PL 1965, c. 492, §1 (RPR). PL 1971, c. 593, §§20,22 (AMD). PL 1981, c. 470, §§A122,A123 (AMD). PL 1987, c. 267, §§1-4 (AMD). PL 1987, c. 395, §A93 (AMD). PL 1987, c. 735, §40 (AMD). PL 1987, c. 737, §§C67,C106 (AMD). PL 1989, c. 6 (AMD). PL 1989, c. 9, §2 (AMD). PL 1989, c. 104, §§C8,C10 (AMD). PL 1989, c. 208, §1 (AMD). PL 1991, c. 462 (AMD). PL 1993, c. 536,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 Property for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Property for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§153. PROPERTY FOR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