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Published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1983, c. 477, Pt. E, Subpt. 26,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§1907. Published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Published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§1907. PUBLISHED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