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Laying out of town ways and public easements</w:t>
      </w:r>
    </w:p>
    <w:p>
      <w:pPr>
        <w:jc w:val="both"/>
        <w:spacing w:before="100" w:after="100"/>
        <w:ind w:start="360"/>
        <w:ind w:firstLine="360"/>
      </w:pPr>
      <w:r>
        <w:rPr/>
      </w:r>
      <w:r>
        <w:rPr/>
      </w:r>
      <w:r>
        <w:t xml:space="preserve">The municipal officers may, personally or by agency, lay out, alter or widen town ways. They shall give written notice of their intentions posted at least 7 days in 2 public places in the municipality and in the vicinity of the way and shall in the notice describe the proposed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upon the petition of any person, lay out, alter or widen a town way.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The municipal officers may on petition therefor, personally or by agency, lay out a public easement for any occupant of land or for owners who have cultivated land in the municipality if the land will be connected to a town way or highway after the establishment of the public easement.</w:t>
      </w:r>
      <w:r>
        <w:t xml:space="preserve">  </w:t>
      </w:r>
      <w:r xmlns:wp="http://schemas.openxmlformats.org/drawingml/2010/wordprocessingDrawing" xmlns:w15="http://schemas.microsoft.com/office/word/2012/wordml">
        <w:rPr>
          <w:rFonts w:ascii="Arial" w:hAnsi="Arial" w:cs="Arial"/>
          <w:sz w:val="22"/>
          <w:szCs w:val="22"/>
        </w:rPr>
        <w:t xml:space="preserve">[PL 1979, c. 127, §153 (RPR).]</w:t>
      </w:r>
    </w:p>
    <w:p>
      <w:pPr>
        <w:jc w:val="both"/>
        <w:spacing w:before="100" w:after="100"/>
        <w:ind w:start="360"/>
        <w:ind w:firstLine="360"/>
      </w:pPr>
      <w:r>
        <w:rPr/>
      </w:r>
      <w:r>
        <w:rPr/>
      </w:r>
      <w:r>
        <w:t xml:space="preserve">After a public easement has been laid out, it may be taken pursuant to </w:t>
      </w:r>
      <w:r>
        <w:t>section 3023</w:t>
      </w:r>
      <w:r>
        <w:t xml:space="preserve">. Notwithstanding any other provision of this chapter, public easements laid out under this section are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§65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1979, c. 127, §153 (AMD). PL 1995, c. 65, §A65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§3022. Laying out of town ways and public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Laying out of town ways and public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§3022. LAYING OUT OF TOWN WAYS AND PUBLIC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