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§3029-A. Damage to public easement;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§3029-A. Damage to public easement;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§3029-A. DAMAGE TO PUBLIC EASEMENT;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